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15" w:rsidRDefault="003E1315" w:rsidP="003E1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СОБРАНИЕ</w:t>
      </w:r>
    </w:p>
    <w:p w:rsidR="003E1315" w:rsidRDefault="003E1315" w:rsidP="003E1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ПРЕДСТАВИТЕЛЕЙ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3E1315" w:rsidRDefault="003E1315" w:rsidP="003E1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 </w:t>
      </w:r>
      <w:proofErr w:type="gramStart"/>
      <w:r>
        <w:rPr>
          <w:b/>
          <w:sz w:val="24"/>
          <w:szCs w:val="24"/>
        </w:rPr>
        <w:t>Чувашское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Урметьево</w:t>
      </w:r>
      <w:proofErr w:type="spellEnd"/>
    </w:p>
    <w:p w:rsidR="003E1315" w:rsidRPr="003E1315" w:rsidRDefault="003E1315" w:rsidP="003E1315">
      <w:pPr>
        <w:rPr>
          <w:b/>
          <w:sz w:val="24"/>
          <w:szCs w:val="24"/>
        </w:rPr>
      </w:pPr>
      <w:r w:rsidRPr="003E1315">
        <w:rPr>
          <w:b/>
          <w:sz w:val="24"/>
          <w:szCs w:val="24"/>
        </w:rPr>
        <w:t>МУНИЦИПАЛЬНОГО РАЙОНА</w:t>
      </w:r>
      <w:r w:rsidRPr="003E1315">
        <w:rPr>
          <w:b/>
          <w:sz w:val="24"/>
          <w:szCs w:val="24"/>
        </w:rPr>
        <w:br/>
        <w:t xml:space="preserve">     ЧЕЛНО-ВЕРШИНСКИЙ                                              </w:t>
      </w:r>
    </w:p>
    <w:p w:rsidR="003E1315" w:rsidRPr="003E1315" w:rsidRDefault="003E1315" w:rsidP="003E1315">
      <w:pPr>
        <w:rPr>
          <w:b/>
          <w:sz w:val="24"/>
          <w:szCs w:val="24"/>
        </w:rPr>
      </w:pPr>
      <w:r w:rsidRPr="003E1315">
        <w:rPr>
          <w:b/>
          <w:sz w:val="24"/>
          <w:szCs w:val="24"/>
        </w:rPr>
        <w:t xml:space="preserve">    САМАРСКОЙ ОБЛАСТИ</w:t>
      </w:r>
    </w:p>
    <w:p w:rsidR="00AD554F" w:rsidRDefault="003E1315" w:rsidP="003E1315">
      <w:pPr>
        <w:rPr>
          <w:b/>
          <w:sz w:val="24"/>
          <w:szCs w:val="24"/>
        </w:rPr>
      </w:pPr>
      <w:r w:rsidRPr="003E1315">
        <w:rPr>
          <w:b/>
          <w:sz w:val="24"/>
          <w:szCs w:val="24"/>
        </w:rPr>
        <w:t xml:space="preserve">Решение </w:t>
      </w:r>
      <w:r w:rsidR="005D31AF">
        <w:rPr>
          <w:b/>
          <w:sz w:val="24"/>
          <w:szCs w:val="24"/>
        </w:rPr>
        <w:t xml:space="preserve"> № 13</w:t>
      </w:r>
    </w:p>
    <w:p w:rsidR="003E1315" w:rsidRPr="003E1315" w:rsidRDefault="003E1315" w:rsidP="003E1315">
      <w:pPr>
        <w:rPr>
          <w:b/>
          <w:sz w:val="24"/>
          <w:szCs w:val="24"/>
        </w:rPr>
      </w:pPr>
      <w:r w:rsidRPr="003E1315">
        <w:rPr>
          <w:b/>
          <w:sz w:val="24"/>
          <w:szCs w:val="24"/>
        </w:rPr>
        <w:t>От</w:t>
      </w:r>
      <w:r w:rsidRPr="003E1315">
        <w:rPr>
          <w:b/>
          <w:sz w:val="24"/>
          <w:szCs w:val="24"/>
          <w:u w:val="single"/>
        </w:rPr>
        <w:t xml:space="preserve"> </w:t>
      </w:r>
      <w:r w:rsidR="00AD554F">
        <w:rPr>
          <w:b/>
          <w:sz w:val="24"/>
          <w:szCs w:val="24"/>
          <w:u w:val="single"/>
        </w:rPr>
        <w:t xml:space="preserve"> 10</w:t>
      </w:r>
      <w:r w:rsidRPr="003E1315">
        <w:rPr>
          <w:b/>
          <w:sz w:val="24"/>
          <w:szCs w:val="24"/>
          <w:u w:val="single"/>
        </w:rPr>
        <w:t xml:space="preserve"> </w:t>
      </w:r>
      <w:r w:rsidRPr="003E1315">
        <w:rPr>
          <w:b/>
          <w:sz w:val="24"/>
          <w:szCs w:val="24"/>
        </w:rPr>
        <w:t xml:space="preserve"> декабря 2015 г.     </w:t>
      </w:r>
    </w:p>
    <w:p w:rsidR="003E1315" w:rsidRDefault="003E1315" w:rsidP="003E1315">
      <w:pPr>
        <w:rPr>
          <w:b/>
          <w:sz w:val="24"/>
          <w:szCs w:val="24"/>
        </w:rPr>
      </w:pPr>
      <w:r w:rsidRPr="003E1315">
        <w:rPr>
          <w:b/>
          <w:sz w:val="24"/>
          <w:szCs w:val="24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 w:rsidRPr="003E1315">
        <w:rPr>
          <w:b/>
          <w:sz w:val="24"/>
          <w:szCs w:val="24"/>
        </w:rPr>
        <w:t>Урметьево</w:t>
      </w:r>
      <w:proofErr w:type="spellEnd"/>
      <w:r w:rsidRPr="003E1315">
        <w:rPr>
          <w:b/>
          <w:sz w:val="24"/>
          <w:szCs w:val="24"/>
        </w:rPr>
        <w:t xml:space="preserve"> от 19 ноября 2014 года № 108 «О налоге на имущество физических лиц на территории сельского поселения Чувашское </w:t>
      </w:r>
      <w:proofErr w:type="spellStart"/>
      <w:r w:rsidRPr="003E1315">
        <w:rPr>
          <w:b/>
          <w:sz w:val="24"/>
          <w:szCs w:val="24"/>
        </w:rPr>
        <w:t>Урметьево</w:t>
      </w:r>
      <w:proofErr w:type="spellEnd"/>
      <w:r w:rsidRPr="003E1315">
        <w:rPr>
          <w:b/>
          <w:sz w:val="24"/>
          <w:szCs w:val="24"/>
        </w:rPr>
        <w:t xml:space="preserve">»  </w:t>
      </w:r>
    </w:p>
    <w:p w:rsidR="003E1315" w:rsidRDefault="003E1315" w:rsidP="003E1315">
      <w:pPr>
        <w:rPr>
          <w:b/>
          <w:sz w:val="24"/>
          <w:szCs w:val="24"/>
        </w:rPr>
      </w:pPr>
    </w:p>
    <w:p w:rsidR="003E1315" w:rsidRDefault="003E1315" w:rsidP="003E1315">
      <w:pPr>
        <w:rPr>
          <w:sz w:val="24"/>
          <w:szCs w:val="24"/>
        </w:rPr>
      </w:pPr>
      <w:r>
        <w:rPr>
          <w:b/>
          <w:sz w:val="24"/>
          <w:szCs w:val="24"/>
        </w:rPr>
        <w:t>Статья 1</w:t>
      </w:r>
    </w:p>
    <w:p w:rsidR="003E1315" w:rsidRDefault="003E1315" w:rsidP="003E1315">
      <w:pPr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Собрания представителей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от 19 ноября 2014 года № 108 « О налоге на имущество физических лиц на территории </w:t>
      </w:r>
      <w:proofErr w:type="spellStart"/>
      <w:r>
        <w:rPr>
          <w:sz w:val="24"/>
          <w:szCs w:val="24"/>
        </w:rPr>
        <w:t>сельсого</w:t>
      </w:r>
      <w:proofErr w:type="spellEnd"/>
      <w:r>
        <w:rPr>
          <w:sz w:val="24"/>
          <w:szCs w:val="24"/>
        </w:rPr>
        <w:t xml:space="preserve">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>» следующие изменения.</w:t>
      </w:r>
    </w:p>
    <w:p w:rsidR="001B26F0" w:rsidRDefault="001B26F0" w:rsidP="003E1315">
      <w:pPr>
        <w:rPr>
          <w:sz w:val="24"/>
        </w:rPr>
      </w:pPr>
      <w:r>
        <w:rPr>
          <w:sz w:val="20"/>
        </w:rPr>
        <w:t xml:space="preserve">                   1.</w:t>
      </w:r>
      <w:r>
        <w:rPr>
          <w:sz w:val="24"/>
        </w:rPr>
        <w:t>Дополнить статью 1 пунктом 2 следующего содержания:</w:t>
      </w:r>
    </w:p>
    <w:p w:rsidR="001B26F0" w:rsidRDefault="001B26F0" w:rsidP="003E1315">
      <w:pPr>
        <w:rPr>
          <w:sz w:val="24"/>
        </w:rPr>
      </w:pPr>
      <w:r>
        <w:rPr>
          <w:sz w:val="24"/>
        </w:rPr>
        <w:t xml:space="preserve">                Налоговая ставка в отношении объектов</w:t>
      </w:r>
      <w:r w:rsidR="00997745">
        <w:rPr>
          <w:sz w:val="24"/>
        </w:rPr>
        <w:t xml:space="preserve"> налогообложения, включенных</w:t>
      </w:r>
      <w:r>
        <w:rPr>
          <w:sz w:val="24"/>
        </w:rPr>
        <w:t xml:space="preserve"> в перечень, определяемый в соответствии с пунктом 7 статьи 378.2Налогового кодекса Российской Федерации, </w:t>
      </w:r>
      <w:proofErr w:type="gramStart"/>
      <w:r>
        <w:rPr>
          <w:sz w:val="24"/>
        </w:rPr>
        <w:t xml:space="preserve">объектов налогообложения, предусмотренных абзацем вторым пункта 10 статьи 378.2 Налогового кодекса Российской Федерации не </w:t>
      </w:r>
      <w:r w:rsidR="00997745">
        <w:rPr>
          <w:sz w:val="24"/>
        </w:rPr>
        <w:t>может</w:t>
      </w:r>
      <w:proofErr w:type="gramEnd"/>
      <w:r>
        <w:rPr>
          <w:sz w:val="24"/>
        </w:rPr>
        <w:t xml:space="preserve"> превышать следующих значений:</w:t>
      </w:r>
    </w:p>
    <w:p w:rsidR="00997745" w:rsidRDefault="00997745" w:rsidP="0099774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0,9 процент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    в 2015 году</w:t>
      </w:r>
    </w:p>
    <w:p w:rsidR="003E1315" w:rsidRPr="00997745" w:rsidRDefault="00997745" w:rsidP="003E1315">
      <w:pPr>
        <w:pStyle w:val="a3"/>
        <w:numPr>
          <w:ilvl w:val="0"/>
          <w:numId w:val="1"/>
        </w:numPr>
        <w:rPr>
          <w:sz w:val="20"/>
          <w:szCs w:val="24"/>
        </w:rPr>
      </w:pPr>
      <w:r w:rsidRPr="00997745">
        <w:rPr>
          <w:sz w:val="24"/>
        </w:rPr>
        <w:t>1,2 процента –   в 2</w:t>
      </w:r>
      <w:r>
        <w:rPr>
          <w:sz w:val="24"/>
        </w:rPr>
        <w:t>0</w:t>
      </w:r>
      <w:r w:rsidRPr="00997745">
        <w:rPr>
          <w:sz w:val="24"/>
        </w:rPr>
        <w:t>16 году</w:t>
      </w:r>
    </w:p>
    <w:p w:rsidR="00997745" w:rsidRPr="00997745" w:rsidRDefault="00997745" w:rsidP="003E1315">
      <w:pPr>
        <w:pStyle w:val="a3"/>
        <w:numPr>
          <w:ilvl w:val="0"/>
          <w:numId w:val="1"/>
        </w:numPr>
        <w:rPr>
          <w:sz w:val="20"/>
          <w:szCs w:val="24"/>
        </w:rPr>
      </w:pPr>
      <w:r>
        <w:rPr>
          <w:sz w:val="24"/>
          <w:szCs w:val="24"/>
        </w:rPr>
        <w:t>1,5 процента -    в 2017 году</w:t>
      </w:r>
    </w:p>
    <w:p w:rsidR="00997745" w:rsidRPr="00997745" w:rsidRDefault="00997745" w:rsidP="003E1315">
      <w:pPr>
        <w:pStyle w:val="a3"/>
        <w:numPr>
          <w:ilvl w:val="0"/>
          <w:numId w:val="1"/>
        </w:numPr>
        <w:rPr>
          <w:sz w:val="20"/>
          <w:szCs w:val="24"/>
        </w:rPr>
      </w:pPr>
      <w:r>
        <w:rPr>
          <w:sz w:val="24"/>
          <w:szCs w:val="24"/>
        </w:rPr>
        <w:t>1,8 процент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   в 2018 году </w:t>
      </w:r>
    </w:p>
    <w:p w:rsidR="00997745" w:rsidRPr="00997745" w:rsidRDefault="00997745" w:rsidP="003E1315">
      <w:pPr>
        <w:pStyle w:val="a3"/>
        <w:numPr>
          <w:ilvl w:val="0"/>
          <w:numId w:val="1"/>
        </w:numPr>
        <w:rPr>
          <w:sz w:val="20"/>
          <w:szCs w:val="24"/>
        </w:rPr>
      </w:pPr>
      <w:r>
        <w:rPr>
          <w:sz w:val="24"/>
          <w:szCs w:val="24"/>
        </w:rPr>
        <w:t>2,0 процента -    в 2019 году и последующие годы</w:t>
      </w:r>
      <w:proofErr w:type="gramStart"/>
      <w:r>
        <w:rPr>
          <w:sz w:val="24"/>
          <w:szCs w:val="24"/>
        </w:rPr>
        <w:t>.»</w:t>
      </w:r>
      <w:proofErr w:type="gramEnd"/>
    </w:p>
    <w:p w:rsidR="00997745" w:rsidRDefault="00997745" w:rsidP="00997745">
      <w:pPr>
        <w:rPr>
          <w:sz w:val="20"/>
          <w:szCs w:val="24"/>
        </w:rPr>
      </w:pPr>
    </w:p>
    <w:p w:rsidR="00997745" w:rsidRDefault="00C12103" w:rsidP="00C12103">
      <w:pPr>
        <w:rPr>
          <w:b/>
          <w:sz w:val="24"/>
          <w:szCs w:val="24"/>
        </w:rPr>
      </w:pPr>
      <w:r w:rsidRPr="00C12103">
        <w:rPr>
          <w:b/>
          <w:sz w:val="24"/>
          <w:szCs w:val="24"/>
        </w:rPr>
        <w:t>Статья 2</w:t>
      </w:r>
    </w:p>
    <w:p w:rsidR="00C12103" w:rsidRDefault="00C12103" w:rsidP="00997745">
      <w:pPr>
        <w:rPr>
          <w:sz w:val="24"/>
          <w:szCs w:val="24"/>
        </w:rPr>
      </w:pPr>
      <w:r>
        <w:rPr>
          <w:b/>
          <w:sz w:val="24"/>
          <w:szCs w:val="24"/>
        </w:rPr>
        <w:t>Н</w:t>
      </w:r>
      <w:r>
        <w:rPr>
          <w:sz w:val="24"/>
          <w:szCs w:val="24"/>
        </w:rPr>
        <w:t>астоящее Постановление вступает в силу со дня его официального опубликования и распространяет свое действие на правоотношения, возникшие с 1 января 2015  года.</w:t>
      </w:r>
    </w:p>
    <w:p w:rsidR="00C12103" w:rsidRDefault="00C12103" w:rsidP="00997745">
      <w:pPr>
        <w:rPr>
          <w:sz w:val="24"/>
          <w:szCs w:val="24"/>
        </w:rPr>
      </w:pPr>
    </w:p>
    <w:p w:rsidR="00C12103" w:rsidRPr="00C12103" w:rsidRDefault="00C12103" w:rsidP="00997745">
      <w:pPr>
        <w:rPr>
          <w:b/>
          <w:sz w:val="24"/>
          <w:szCs w:val="24"/>
        </w:rPr>
      </w:pPr>
      <w:r w:rsidRPr="00C12103">
        <w:rPr>
          <w:b/>
          <w:sz w:val="24"/>
          <w:szCs w:val="24"/>
        </w:rPr>
        <w:lastRenderedPageBreak/>
        <w:t>Статья 3</w:t>
      </w:r>
    </w:p>
    <w:p w:rsidR="00C12103" w:rsidRDefault="00C12103" w:rsidP="00997745">
      <w:pPr>
        <w:rPr>
          <w:sz w:val="24"/>
          <w:szCs w:val="24"/>
        </w:rPr>
      </w:pPr>
      <w:r>
        <w:rPr>
          <w:sz w:val="24"/>
          <w:szCs w:val="24"/>
        </w:rPr>
        <w:t>Направить данное решение для официального опубликования в газету « Официальный вестник»</w:t>
      </w: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Default="00C12103" w:rsidP="00997745">
      <w:pPr>
        <w:rPr>
          <w:sz w:val="24"/>
          <w:szCs w:val="24"/>
        </w:rPr>
      </w:pPr>
    </w:p>
    <w:p w:rsidR="00C12103" w:rsidRPr="00C12103" w:rsidRDefault="00C12103" w:rsidP="00C12103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  <w:r w:rsidRPr="00C12103">
        <w:rPr>
          <w:sz w:val="24"/>
          <w:szCs w:val="24"/>
          <w:u w:val="single"/>
        </w:rPr>
        <w:tab/>
      </w:r>
      <w:r>
        <w:rPr>
          <w:sz w:val="24"/>
          <w:szCs w:val="24"/>
        </w:rPr>
        <w:t>Миронов И.В.</w:t>
      </w:r>
    </w:p>
    <w:p w:rsidR="00997745" w:rsidRDefault="00997745" w:rsidP="00997745">
      <w:pPr>
        <w:pStyle w:val="a3"/>
        <w:ind w:left="1215"/>
        <w:rPr>
          <w:sz w:val="24"/>
          <w:szCs w:val="24"/>
        </w:rPr>
      </w:pPr>
    </w:p>
    <w:p w:rsidR="00997745" w:rsidRPr="00997745" w:rsidRDefault="00997745" w:rsidP="00997745">
      <w:pPr>
        <w:pStyle w:val="a3"/>
        <w:ind w:left="1215"/>
        <w:rPr>
          <w:sz w:val="20"/>
          <w:szCs w:val="24"/>
        </w:rPr>
      </w:pPr>
    </w:p>
    <w:p w:rsidR="00AF523F" w:rsidRPr="00997745" w:rsidRDefault="00AF523F">
      <w:pPr>
        <w:rPr>
          <w:sz w:val="24"/>
        </w:rPr>
      </w:pPr>
    </w:p>
    <w:sectPr w:rsidR="00AF523F" w:rsidRPr="00997745" w:rsidSect="003C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EBF"/>
    <w:multiLevelType w:val="hybridMultilevel"/>
    <w:tmpl w:val="D5EAF3F0"/>
    <w:lvl w:ilvl="0" w:tplc="C53E78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15"/>
    <w:rsid w:val="001B26F0"/>
    <w:rsid w:val="0038152C"/>
    <w:rsid w:val="003C4F51"/>
    <w:rsid w:val="003E1315"/>
    <w:rsid w:val="005D31AF"/>
    <w:rsid w:val="005D6C42"/>
    <w:rsid w:val="00997745"/>
    <w:rsid w:val="00AD554F"/>
    <w:rsid w:val="00AF523F"/>
    <w:rsid w:val="00C12103"/>
    <w:rsid w:val="00D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2015-11-30T07:42:00Z</dcterms:created>
  <dcterms:modified xsi:type="dcterms:W3CDTF">2015-12-07T11:29:00Z</dcterms:modified>
</cp:coreProperties>
</file>